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E89" w:rsidRPr="00CE2291" w:rsidRDefault="009A2E89" w:rsidP="009A2E89">
      <w:pPr>
        <w:shd w:val="clear" w:color="auto" w:fill="FFFFFF"/>
        <w:spacing w:after="59" w:line="118" w:lineRule="atLeast"/>
        <w:jc w:val="center"/>
        <w:rPr>
          <w:rFonts w:eastAsia="Times New Roman" w:cs="Times New Roman"/>
          <w:b/>
          <w:color w:val="002060"/>
          <w:sz w:val="32"/>
          <w:szCs w:val="32"/>
          <w:lang w:eastAsia="el-GR"/>
        </w:rPr>
      </w:pPr>
      <w:r w:rsidRPr="00CE2291">
        <w:rPr>
          <w:rFonts w:eastAsia="Times New Roman" w:cs="Times New Roman"/>
          <w:b/>
          <w:color w:val="002060"/>
          <w:sz w:val="32"/>
          <w:szCs w:val="32"/>
          <w:lang w:eastAsia="el-GR"/>
        </w:rPr>
        <w:t>ΕΡΩΤΗΣΕΙΣ ΓΙΑ ΤΗΝ ΕΞΕΤΑΣΗ ΤΟΥ ΜΑΘΗΜΑΤΟΣ "ΠΑΡΑΚΤΙΑ ΓΕΩΜΟΡΦΟΛΟΓΙΑ"</w:t>
      </w:r>
    </w:p>
    <w:p w:rsidR="009A2E89" w:rsidRPr="00CE2291" w:rsidRDefault="009A2E89" w:rsidP="009A2E89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118" w:lineRule="atLeast"/>
        <w:ind w:left="426" w:hanging="426"/>
        <w:rPr>
          <w:rFonts w:eastAsia="Times New Roman" w:cs="Times New Roman"/>
          <w:color w:val="002060"/>
          <w:sz w:val="28"/>
          <w:szCs w:val="28"/>
          <w:lang w:eastAsia="el-GR"/>
        </w:rPr>
      </w:pPr>
      <w:r w:rsidRPr="00CE2291">
        <w:rPr>
          <w:rFonts w:eastAsia="Times New Roman" w:cs="Times New Roman"/>
          <w:color w:val="002060"/>
          <w:sz w:val="28"/>
          <w:szCs w:val="28"/>
          <w:lang w:eastAsia="el-GR"/>
        </w:rPr>
        <w:t>Τι είναι διάθλαση των κυμάτων; τι σύγκλιση και τι απόκλιση και ποια τα γεωμορφολογικά αποτελέσματα των διεργασιών αυτών;</w:t>
      </w:r>
    </w:p>
    <w:p w:rsidR="009A2E89" w:rsidRPr="00CE2291" w:rsidRDefault="009A2E89" w:rsidP="009A2E89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118" w:lineRule="atLeast"/>
        <w:ind w:left="426" w:hanging="426"/>
        <w:rPr>
          <w:rFonts w:eastAsia="Times New Roman" w:cs="Times New Roman"/>
          <w:color w:val="002060"/>
          <w:sz w:val="28"/>
          <w:szCs w:val="28"/>
          <w:lang w:eastAsia="el-GR"/>
        </w:rPr>
      </w:pPr>
      <w:r w:rsidRPr="00CE2291">
        <w:rPr>
          <w:rFonts w:eastAsia="Times New Roman" w:cs="Times New Roman"/>
          <w:color w:val="002060"/>
          <w:sz w:val="28"/>
          <w:szCs w:val="28"/>
          <w:lang w:eastAsia="el-GR"/>
        </w:rPr>
        <w:t>Ποια τα αίτια γένεσης των θαλασσίων κυμάτων βαρύτητας;</w:t>
      </w:r>
    </w:p>
    <w:p w:rsidR="009A2E89" w:rsidRPr="00CE2291" w:rsidRDefault="009A2E89" w:rsidP="009A2E89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118" w:lineRule="atLeast"/>
        <w:ind w:left="426" w:hanging="426"/>
        <w:rPr>
          <w:rFonts w:eastAsia="Times New Roman" w:cs="Times New Roman"/>
          <w:color w:val="002060"/>
          <w:sz w:val="28"/>
          <w:szCs w:val="28"/>
          <w:lang w:eastAsia="el-GR"/>
        </w:rPr>
      </w:pPr>
      <w:r w:rsidRPr="00CE2291">
        <w:rPr>
          <w:rFonts w:eastAsia="Times New Roman" w:cs="Times New Roman"/>
          <w:color w:val="002060"/>
          <w:sz w:val="28"/>
          <w:szCs w:val="28"/>
          <w:lang w:eastAsia="el-GR"/>
        </w:rPr>
        <w:t>Να αναφερθούν οι ενδείξεις (δείκτες) μεταβολών στάθμης θάλασσας (σε μεγάλη κλίμακα χρόνου).</w:t>
      </w:r>
    </w:p>
    <w:p w:rsidR="00CE2291" w:rsidRPr="00CE2291" w:rsidRDefault="00CE2291" w:rsidP="00CE2291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118" w:lineRule="atLeast"/>
        <w:ind w:left="426" w:hanging="426"/>
        <w:rPr>
          <w:rFonts w:eastAsia="Times New Roman" w:cs="Times New Roman"/>
          <w:color w:val="002060"/>
          <w:sz w:val="28"/>
          <w:szCs w:val="28"/>
          <w:lang w:eastAsia="el-GR"/>
        </w:rPr>
      </w:pPr>
      <w:r w:rsidRPr="00CE2291">
        <w:rPr>
          <w:rFonts w:eastAsia="Times New Roman" w:cs="Times New Roman"/>
          <w:color w:val="002060"/>
          <w:sz w:val="28"/>
          <w:szCs w:val="28"/>
          <w:lang w:eastAsia="el-GR"/>
        </w:rPr>
        <w:t>Ποιες οι προϋποθέσεις σχηματισμού των παράκτιων αμμωδών θινών;</w:t>
      </w:r>
    </w:p>
    <w:p w:rsidR="00CE2291" w:rsidRPr="00CE2291" w:rsidRDefault="00CE2291" w:rsidP="00CE2291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118" w:lineRule="atLeast"/>
        <w:ind w:left="426" w:hanging="426"/>
        <w:rPr>
          <w:rFonts w:eastAsia="Times New Roman" w:cs="Times New Roman"/>
          <w:color w:val="002060"/>
          <w:sz w:val="28"/>
          <w:szCs w:val="28"/>
          <w:lang w:eastAsia="el-GR"/>
        </w:rPr>
      </w:pPr>
      <w:r w:rsidRPr="00CE2291">
        <w:rPr>
          <w:rFonts w:eastAsia="Times New Roman" w:cs="Times New Roman"/>
          <w:color w:val="002060"/>
          <w:sz w:val="28"/>
          <w:szCs w:val="28"/>
          <w:lang w:eastAsia="el-GR"/>
        </w:rPr>
        <w:t>Τι είναι η τεχνητή τροφοδοσία της ακτής με ίζημα;</w:t>
      </w:r>
    </w:p>
    <w:p w:rsidR="00CE2291" w:rsidRPr="00CE2291" w:rsidRDefault="00CE2291" w:rsidP="00CE2291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118" w:lineRule="atLeast"/>
        <w:ind w:left="426" w:hanging="426"/>
        <w:rPr>
          <w:rFonts w:eastAsia="Times New Roman" w:cs="Times New Roman"/>
          <w:color w:val="002060"/>
          <w:sz w:val="28"/>
          <w:szCs w:val="28"/>
          <w:lang w:eastAsia="el-GR"/>
        </w:rPr>
      </w:pPr>
      <w:r w:rsidRPr="00CE2291">
        <w:rPr>
          <w:rFonts w:eastAsia="Times New Roman" w:cs="Times New Roman"/>
          <w:color w:val="002060"/>
          <w:sz w:val="28"/>
          <w:szCs w:val="28"/>
          <w:lang w:eastAsia="el-GR"/>
        </w:rPr>
        <w:t xml:space="preserve">Τι γνωρίζεται για του </w:t>
      </w:r>
      <w:proofErr w:type="spellStart"/>
      <w:r w:rsidRPr="00CE2291">
        <w:rPr>
          <w:rFonts w:eastAsia="Times New Roman" w:cs="Times New Roman"/>
          <w:color w:val="002060"/>
          <w:sz w:val="28"/>
          <w:szCs w:val="28"/>
          <w:lang w:eastAsia="el-GR"/>
        </w:rPr>
        <w:t>ψηφιδοαπαγείς</w:t>
      </w:r>
      <w:proofErr w:type="spellEnd"/>
      <w:r w:rsidRPr="00CE2291">
        <w:rPr>
          <w:rFonts w:eastAsia="Times New Roman" w:cs="Times New Roman"/>
          <w:color w:val="002060"/>
          <w:sz w:val="28"/>
          <w:szCs w:val="28"/>
          <w:lang w:eastAsia="el-GR"/>
        </w:rPr>
        <w:t xml:space="preserve"> αιγιαλούς (</w:t>
      </w:r>
      <w:proofErr w:type="spellStart"/>
      <w:r w:rsidRPr="00CE2291">
        <w:rPr>
          <w:rFonts w:eastAsia="Times New Roman" w:cs="Times New Roman"/>
          <w:color w:val="002060"/>
          <w:sz w:val="28"/>
          <w:szCs w:val="28"/>
          <w:lang w:eastAsia="el-GR"/>
        </w:rPr>
        <w:t>beachrocks</w:t>
      </w:r>
      <w:proofErr w:type="spellEnd"/>
      <w:r w:rsidRPr="00CE2291">
        <w:rPr>
          <w:rFonts w:eastAsia="Times New Roman" w:cs="Times New Roman"/>
          <w:color w:val="002060"/>
          <w:sz w:val="28"/>
          <w:szCs w:val="28"/>
          <w:lang w:eastAsia="el-GR"/>
        </w:rPr>
        <w:t>);</w:t>
      </w:r>
    </w:p>
    <w:sectPr w:rsidR="00CE2291" w:rsidRPr="00CE2291" w:rsidSect="002167A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690F0C"/>
    <w:multiLevelType w:val="multilevel"/>
    <w:tmpl w:val="B96AC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9A2E89"/>
    <w:rsid w:val="002167A8"/>
    <w:rsid w:val="006B1917"/>
    <w:rsid w:val="009A2E89"/>
    <w:rsid w:val="00C153CD"/>
    <w:rsid w:val="00CE2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7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A2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7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427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</dc:creator>
  <cp:lastModifiedBy>user</cp:lastModifiedBy>
  <cp:revision>3</cp:revision>
  <dcterms:created xsi:type="dcterms:W3CDTF">2022-06-12T14:21:00Z</dcterms:created>
  <dcterms:modified xsi:type="dcterms:W3CDTF">2022-06-12T14:23:00Z</dcterms:modified>
</cp:coreProperties>
</file>