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01" w:rsidRPr="00617601" w:rsidRDefault="00617601" w:rsidP="00617601">
      <w:pPr>
        <w:shd w:val="clear" w:color="auto" w:fill="FFFFFF"/>
        <w:tabs>
          <w:tab w:val="right" w:pos="8306"/>
        </w:tabs>
        <w:spacing w:before="155"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en-US"/>
        </w:rPr>
      </w:pPr>
      <w:r w:rsidRPr="00617601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en-US"/>
        </w:rPr>
        <w:t>About NRT – Non representational Theory</w:t>
      </w:r>
      <w:r w:rsidRPr="00617601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en-US"/>
        </w:rPr>
        <w:tab/>
      </w:r>
    </w:p>
    <w:p w:rsidR="00617601" w:rsidRPr="00CD2C6D" w:rsidRDefault="00617601" w:rsidP="00617601">
      <w:pPr>
        <w:shd w:val="clear" w:color="auto" w:fill="FFFFFF"/>
        <w:spacing w:before="155"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lang w:val="en-US"/>
        </w:rPr>
      </w:pPr>
    </w:p>
    <w:p w:rsidR="00CD2C6D" w:rsidRPr="00CD2C6D" w:rsidRDefault="00CD2C6D" w:rsidP="00CD2C6D">
      <w:pPr>
        <w:spacing w:after="0" w:line="320" w:lineRule="atLeast"/>
        <w:ind w:left="142" w:hanging="142"/>
        <w:jc w:val="both"/>
        <w:rPr>
          <w:rFonts w:ascii="Arial" w:hAnsi="Arial" w:cs="Arial"/>
          <w:color w:val="1C1D1E"/>
          <w:shd w:val="clear" w:color="auto" w:fill="FFFFFF"/>
          <w:lang w:val="en-US"/>
        </w:rPr>
      </w:pPr>
    </w:p>
    <w:p w:rsidR="00CD2C6D" w:rsidRPr="00CD2C6D" w:rsidRDefault="00CD2C6D" w:rsidP="00082B83">
      <w:pPr>
        <w:spacing w:after="0" w:line="320" w:lineRule="atLeast"/>
        <w:ind w:left="142" w:hanging="142"/>
        <w:jc w:val="both"/>
        <w:rPr>
          <w:rFonts w:ascii="Arial" w:hAnsi="Arial" w:cs="Arial"/>
          <w:color w:val="1C1D1E"/>
          <w:shd w:val="clear" w:color="auto" w:fill="FFFFFF"/>
          <w:lang w:val="en-US"/>
        </w:rPr>
      </w:pPr>
    </w:p>
    <w:p w:rsidR="00CD2C6D" w:rsidRPr="00CD2C6D" w:rsidRDefault="00CD2C6D" w:rsidP="00CD2C6D">
      <w:pPr>
        <w:autoSpaceDE w:val="0"/>
        <w:autoSpaceDN w:val="0"/>
        <w:adjustRightInd w:val="0"/>
        <w:spacing w:after="0" w:line="320" w:lineRule="atLeast"/>
        <w:ind w:left="142" w:hanging="142"/>
        <w:jc w:val="both"/>
        <w:rPr>
          <w:rFonts w:ascii="Arial" w:hAnsi="Arial" w:cs="Arial"/>
          <w:lang w:val="en-US"/>
        </w:rPr>
      </w:pPr>
      <w:r w:rsidRPr="00CD2C6D">
        <w:rPr>
          <w:rFonts w:ascii="Arial" w:hAnsi="Arial" w:cs="Arial"/>
          <w:lang w:val="en-US"/>
        </w:rPr>
        <w:t>CADMAN Louisa (2009), “Nonrepresentational Theory/Nonrepresentational</w:t>
      </w:r>
      <w:r>
        <w:rPr>
          <w:rFonts w:ascii="Arial" w:hAnsi="Arial" w:cs="Arial"/>
          <w:lang w:val="en-US"/>
        </w:rPr>
        <w:t xml:space="preserve"> </w:t>
      </w:r>
      <w:r w:rsidRPr="00CD2C6D">
        <w:rPr>
          <w:rFonts w:ascii="Arial" w:hAnsi="Arial" w:cs="Arial"/>
          <w:lang w:val="en-US"/>
        </w:rPr>
        <w:t>Geographies”, in KITCHEN Rob and THRIFT Nigel, (eds</w:t>
      </w:r>
      <w:r w:rsidRPr="00CD2C6D">
        <w:rPr>
          <w:rFonts w:ascii="Arial" w:hAnsi="Arial" w:cs="Arial"/>
          <w:i/>
          <w:lang w:val="en-US"/>
        </w:rPr>
        <w:t>.) International</w:t>
      </w:r>
      <w:r>
        <w:rPr>
          <w:rFonts w:ascii="Arial" w:hAnsi="Arial" w:cs="Arial"/>
          <w:i/>
          <w:lang w:val="en-US"/>
        </w:rPr>
        <w:t xml:space="preserve"> </w:t>
      </w:r>
      <w:r w:rsidRPr="00CD2C6D">
        <w:rPr>
          <w:rFonts w:ascii="Arial" w:hAnsi="Arial" w:cs="Arial"/>
          <w:i/>
          <w:lang w:val="en-US"/>
        </w:rPr>
        <w:t>Encyclopedia of Human Geography</w:t>
      </w:r>
      <w:r w:rsidRPr="00CD2C6D">
        <w:rPr>
          <w:rFonts w:ascii="Arial" w:hAnsi="Arial" w:cs="Arial"/>
          <w:lang w:val="en-US"/>
        </w:rPr>
        <w:t xml:space="preserve"> (1st </w:t>
      </w:r>
      <w:proofErr w:type="spellStart"/>
      <w:proofErr w:type="gramStart"/>
      <w:r w:rsidRPr="00CD2C6D">
        <w:rPr>
          <w:rFonts w:ascii="Arial" w:hAnsi="Arial" w:cs="Arial"/>
          <w:lang w:val="en-US"/>
        </w:rPr>
        <w:t>ed</w:t>
      </w:r>
      <w:proofErr w:type="spellEnd"/>
      <w:proofErr w:type="gramEnd"/>
      <w:r w:rsidRPr="00CD2C6D">
        <w:rPr>
          <w:rFonts w:ascii="Arial" w:hAnsi="Arial" w:cs="Arial"/>
          <w:lang w:val="en-US"/>
        </w:rPr>
        <w:t>). Oxford, Elsevier, 456-</w:t>
      </w:r>
      <w:proofErr w:type="gramStart"/>
      <w:r w:rsidRPr="00CD2C6D">
        <w:rPr>
          <w:rFonts w:ascii="Arial" w:hAnsi="Arial" w:cs="Arial"/>
          <w:lang w:val="en-US"/>
        </w:rPr>
        <w:t>463 .</w:t>
      </w:r>
      <w:proofErr w:type="gramEnd"/>
      <w:r w:rsidRPr="00CD2C6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</w:t>
      </w:r>
      <w:r w:rsidRPr="00CD2C6D">
        <w:rPr>
          <w:rFonts w:ascii="Arial" w:hAnsi="Arial" w:cs="Arial"/>
          <w:lang w:val="en-US"/>
        </w:rPr>
        <w:t>uthor deposited version</w:t>
      </w:r>
      <w:r>
        <w:rPr>
          <w:rFonts w:ascii="Arial" w:hAnsi="Arial" w:cs="Arial"/>
          <w:lang w:val="en-US"/>
        </w:rPr>
        <w:t xml:space="preserve"> available from </w:t>
      </w:r>
      <w:r w:rsidRPr="00CD2C6D">
        <w:rPr>
          <w:rFonts w:ascii="Arial" w:hAnsi="Arial" w:cs="Arial"/>
          <w:lang w:val="en-US"/>
        </w:rPr>
        <w:t xml:space="preserve">Sheffield </w:t>
      </w:r>
      <w:proofErr w:type="spellStart"/>
      <w:r w:rsidRPr="00CD2C6D">
        <w:rPr>
          <w:rFonts w:ascii="Arial" w:hAnsi="Arial" w:cs="Arial"/>
          <w:lang w:val="en-US"/>
        </w:rPr>
        <w:t>Hallam</w:t>
      </w:r>
      <w:proofErr w:type="spellEnd"/>
      <w:r w:rsidRPr="00CD2C6D">
        <w:rPr>
          <w:rFonts w:ascii="Arial" w:hAnsi="Arial" w:cs="Arial"/>
          <w:lang w:val="en-US"/>
        </w:rPr>
        <w:t xml:space="preserve"> University Research Archive (SHURA) at: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HYPERLINK "</w:instrText>
      </w:r>
      <w:r w:rsidRPr="00CD2C6D">
        <w:rPr>
          <w:rFonts w:ascii="Arial" w:hAnsi="Arial" w:cs="Arial"/>
          <w:lang w:val="en-US"/>
        </w:rPr>
        <w:instrText>http://shura.shu.ac.uk/16686/</w:instrText>
      </w:r>
      <w:r>
        <w:rPr>
          <w:rFonts w:ascii="Arial" w:hAnsi="Arial" w:cs="Arial"/>
          <w:lang w:val="en-US"/>
        </w:rPr>
        <w:instrText xml:space="preserve">" </w:instrText>
      </w:r>
      <w:r>
        <w:rPr>
          <w:rFonts w:ascii="Arial" w:hAnsi="Arial" w:cs="Arial"/>
          <w:lang w:val="en-US"/>
        </w:rPr>
        <w:fldChar w:fldCharType="separate"/>
      </w:r>
      <w:r w:rsidRPr="00ED0D5D">
        <w:rPr>
          <w:rStyle w:val="Hyperlink"/>
          <w:rFonts w:ascii="Arial" w:hAnsi="Arial" w:cs="Arial"/>
          <w:lang w:val="en-US"/>
        </w:rPr>
        <w:t>http://shura.shu.ac.uk/16686/</w:t>
      </w:r>
      <w:r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t xml:space="preserve"> </w:t>
      </w:r>
      <w:r w:rsidRPr="00CD2C6D">
        <w:rPr>
          <w:rFonts w:ascii="Arial" w:hAnsi="Arial" w:cs="Arial"/>
          <w:lang w:val="en-US"/>
        </w:rPr>
        <w:t>.</w:t>
      </w:r>
    </w:p>
    <w:p w:rsidR="00CD2C6D" w:rsidRPr="00CD2C6D" w:rsidRDefault="00CD2C6D" w:rsidP="00CD2C6D">
      <w:pPr>
        <w:spacing w:after="0" w:line="320" w:lineRule="atLeast"/>
        <w:ind w:left="142" w:hanging="142"/>
        <w:jc w:val="both"/>
        <w:rPr>
          <w:rFonts w:ascii="Arial" w:hAnsi="Arial" w:cs="Arial"/>
          <w:lang w:val="en-US"/>
        </w:rPr>
      </w:pPr>
    </w:p>
    <w:p w:rsidR="00552F2B" w:rsidRPr="00CD2C6D" w:rsidRDefault="00552F2B" w:rsidP="00CD2C6D">
      <w:pPr>
        <w:spacing w:after="0" w:line="320" w:lineRule="atLeast"/>
        <w:ind w:left="142" w:hanging="142"/>
        <w:jc w:val="both"/>
        <w:rPr>
          <w:rFonts w:ascii="Arial" w:eastAsia="Times New Roman" w:hAnsi="Arial" w:cs="Arial"/>
          <w:bCs/>
          <w:color w:val="333333"/>
          <w:kern w:val="36"/>
          <w:lang w:val="en-US"/>
        </w:rPr>
      </w:pPr>
      <w:r w:rsidRPr="00CD2C6D">
        <w:rPr>
          <w:rFonts w:ascii="Arial" w:hAnsi="Arial" w:cs="Arial"/>
          <w:color w:val="1C1D1E"/>
          <w:shd w:val="clear" w:color="auto" w:fill="FFFFFF"/>
        </w:rPr>
        <w:t>M</w:t>
      </w:r>
      <w:r w:rsidRPr="00CD2C6D">
        <w:rPr>
          <w:rFonts w:ascii="Arial" w:hAnsi="Arial" w:cs="Arial"/>
          <w:color w:val="1C1D1E"/>
          <w:shd w:val="clear" w:color="auto" w:fill="FFFFFF"/>
          <w:lang w:val="en-US"/>
        </w:rPr>
        <w:t>ACPHERSON</w:t>
      </w:r>
      <w:r w:rsidRPr="00CD2C6D">
        <w:rPr>
          <w:rFonts w:ascii="Arial" w:hAnsi="Arial" w:cs="Arial"/>
          <w:color w:val="1C1D1E"/>
          <w:shd w:val="clear" w:color="auto" w:fill="FFFFFF"/>
        </w:rPr>
        <w:t xml:space="preserve"> H</w:t>
      </w:r>
      <w:proofErr w:type="spellStart"/>
      <w:r w:rsidRPr="00CD2C6D">
        <w:rPr>
          <w:rFonts w:ascii="Arial" w:hAnsi="Arial" w:cs="Arial"/>
          <w:color w:val="1C1D1E"/>
          <w:shd w:val="clear" w:color="auto" w:fill="FFFFFF"/>
          <w:lang w:val="en-US"/>
        </w:rPr>
        <w:t>annah</w:t>
      </w:r>
      <w:proofErr w:type="spellEnd"/>
      <w:r w:rsidRPr="00CD2C6D">
        <w:rPr>
          <w:rFonts w:ascii="Arial" w:hAnsi="Arial" w:cs="Arial"/>
          <w:color w:val="1C1D1E"/>
          <w:shd w:val="clear" w:color="auto" w:fill="FFFFFF"/>
        </w:rPr>
        <w:t xml:space="preserve"> (2010), </w:t>
      </w:r>
      <w:r w:rsidRPr="00CD2C6D">
        <w:rPr>
          <w:rFonts w:ascii="Arial" w:hAnsi="Arial" w:cs="Arial"/>
          <w:color w:val="1C1D1E"/>
          <w:shd w:val="clear" w:color="auto" w:fill="FFFFFF"/>
          <w:lang w:val="en-US"/>
        </w:rPr>
        <w:t>“</w:t>
      </w:r>
      <w:r w:rsidRPr="00CD2C6D">
        <w:rPr>
          <w:rFonts w:ascii="Arial" w:hAnsi="Arial" w:cs="Arial"/>
          <w:color w:val="1C1D1E"/>
          <w:shd w:val="clear" w:color="auto" w:fill="FFFFFF"/>
        </w:rPr>
        <w:t>Non-Representational Approaches to Body–Landscape Relations</w:t>
      </w:r>
      <w:r w:rsidRPr="00CD2C6D">
        <w:rPr>
          <w:rFonts w:ascii="Arial" w:hAnsi="Arial" w:cs="Arial"/>
          <w:color w:val="1C1D1E"/>
          <w:shd w:val="clear" w:color="auto" w:fill="FFFFFF"/>
          <w:lang w:val="en-US"/>
        </w:rPr>
        <w:t>”,</w:t>
      </w:r>
      <w:r w:rsidRPr="00CD2C6D">
        <w:rPr>
          <w:rFonts w:ascii="Arial" w:hAnsi="Arial" w:cs="Arial"/>
          <w:color w:val="1C1D1E"/>
          <w:shd w:val="clear" w:color="auto" w:fill="FFFFFF"/>
        </w:rPr>
        <w:t xml:space="preserve"> </w:t>
      </w:r>
      <w:r w:rsidRPr="00CD2C6D">
        <w:rPr>
          <w:rFonts w:ascii="Arial" w:hAnsi="Arial" w:cs="Arial"/>
          <w:i/>
          <w:color w:val="1C1D1E"/>
          <w:shd w:val="clear" w:color="auto" w:fill="FFFFFF"/>
        </w:rPr>
        <w:t>Geography Compass</w:t>
      </w:r>
      <w:r w:rsidR="00F41B73" w:rsidRPr="00CD2C6D">
        <w:rPr>
          <w:rFonts w:ascii="Arial" w:hAnsi="Arial" w:cs="Arial"/>
          <w:color w:val="1C1D1E"/>
          <w:shd w:val="clear" w:color="auto" w:fill="FFFFFF"/>
          <w:lang w:val="en-US"/>
        </w:rPr>
        <w:t xml:space="preserve"> [online Journal]</w:t>
      </w:r>
      <w:r w:rsidRPr="00CD2C6D">
        <w:rPr>
          <w:rFonts w:ascii="Arial" w:hAnsi="Arial" w:cs="Arial"/>
          <w:color w:val="1C1D1E"/>
          <w:shd w:val="clear" w:color="auto" w:fill="FFFFFF"/>
        </w:rPr>
        <w:t xml:space="preserve"> 4: 1-13.</w:t>
      </w:r>
      <w:r w:rsidR="00082B83" w:rsidRPr="00CD2C6D">
        <w:rPr>
          <w:rFonts w:ascii="Arial" w:hAnsi="Arial" w:cs="Arial"/>
          <w:color w:val="1C1D1E"/>
          <w:shd w:val="clear" w:color="auto" w:fill="FFFFFF"/>
          <w:lang w:val="en-US"/>
        </w:rPr>
        <w:t xml:space="preserve"> </w:t>
      </w:r>
      <w:r w:rsidRPr="00CD2C6D">
        <w:rPr>
          <w:rFonts w:ascii="Arial" w:hAnsi="Arial" w:cs="Arial"/>
          <w:color w:val="1C1D1E"/>
          <w:shd w:val="clear" w:color="auto" w:fill="FFFFFF"/>
        </w:rPr>
        <w:t> </w:t>
      </w:r>
      <w:r w:rsidR="007A71A6" w:rsidRPr="00CD2C6D">
        <w:rPr>
          <w:rFonts w:ascii="Arial" w:hAnsi="Arial" w:cs="Arial"/>
        </w:rPr>
        <w:fldChar w:fldCharType="begin"/>
      </w:r>
      <w:r w:rsidRPr="00CD2C6D">
        <w:rPr>
          <w:rFonts w:ascii="Arial" w:hAnsi="Arial" w:cs="Arial"/>
        </w:rPr>
        <w:instrText xml:space="preserve"> HYPERLINK "https://doi.org/10.1111/j.1749-8198.2009.00276.x" </w:instrText>
      </w:r>
      <w:r w:rsidR="007A71A6" w:rsidRPr="00CD2C6D">
        <w:rPr>
          <w:rFonts w:ascii="Arial" w:hAnsi="Arial" w:cs="Arial"/>
        </w:rPr>
        <w:fldChar w:fldCharType="separate"/>
      </w:r>
      <w:r w:rsidRPr="00CD2C6D">
        <w:rPr>
          <w:rStyle w:val="Hyperlink"/>
          <w:rFonts w:ascii="Arial" w:hAnsi="Arial" w:cs="Arial"/>
          <w:color w:val="005274"/>
          <w:shd w:val="clear" w:color="auto" w:fill="FFFFFF"/>
        </w:rPr>
        <w:t>https://doi.org/10.1111/j.1749-8198.2009.00276.x</w:t>
      </w:r>
      <w:r w:rsidR="007A71A6" w:rsidRPr="00CD2C6D">
        <w:rPr>
          <w:rFonts w:ascii="Arial" w:hAnsi="Arial" w:cs="Arial"/>
        </w:rPr>
        <w:fldChar w:fldCharType="end"/>
      </w:r>
    </w:p>
    <w:p w:rsidR="00552F2B" w:rsidRPr="00CD2C6D" w:rsidRDefault="00552F2B" w:rsidP="00CD2C6D">
      <w:pPr>
        <w:spacing w:after="0" w:line="320" w:lineRule="atLeast"/>
        <w:ind w:left="142" w:hanging="142"/>
        <w:jc w:val="both"/>
        <w:rPr>
          <w:rFonts w:ascii="Arial" w:eastAsia="Times New Roman" w:hAnsi="Arial" w:cs="Arial"/>
          <w:bCs/>
          <w:color w:val="333333"/>
          <w:kern w:val="36"/>
          <w:lang w:val="en-US"/>
        </w:rPr>
      </w:pPr>
    </w:p>
    <w:p w:rsidR="00617601" w:rsidRPr="00CD2C6D" w:rsidRDefault="00617601" w:rsidP="00CD2C6D">
      <w:pPr>
        <w:spacing w:after="0" w:line="320" w:lineRule="atLeast"/>
        <w:ind w:left="142" w:hanging="142"/>
        <w:jc w:val="both"/>
        <w:rPr>
          <w:rFonts w:ascii="Arial" w:hAnsi="Arial" w:cs="Arial"/>
          <w:lang w:val="en-US"/>
        </w:rPr>
      </w:pPr>
      <w:proofErr w:type="gramStart"/>
      <w:r w:rsidRPr="00CD2C6D">
        <w:rPr>
          <w:rFonts w:ascii="Arial" w:eastAsia="Times New Roman" w:hAnsi="Arial" w:cs="Arial"/>
          <w:bCs/>
          <w:color w:val="333333"/>
          <w:kern w:val="36"/>
          <w:lang w:val="en-US"/>
        </w:rPr>
        <w:t xml:space="preserve">SIMPSON Paul, “Non-representational Theory”, Oxford Bibliographies, [on line] </w:t>
      </w:r>
      <w:r w:rsidR="00082B83" w:rsidRPr="00CD2C6D">
        <w:rPr>
          <w:rFonts w:ascii="Arial" w:eastAsia="Times New Roman" w:hAnsi="Arial" w:cs="Arial"/>
          <w:bCs/>
          <w:color w:val="333333"/>
          <w:kern w:val="36"/>
          <w:lang w:val="en-US"/>
        </w:rPr>
        <w:t>at</w:t>
      </w:r>
      <w:r w:rsidRPr="00CD2C6D">
        <w:rPr>
          <w:rFonts w:ascii="Arial" w:eastAsia="Times New Roman" w:hAnsi="Arial" w:cs="Arial"/>
          <w:bCs/>
          <w:color w:val="333333"/>
          <w:kern w:val="36"/>
          <w:lang w:val="en-US"/>
        </w:rPr>
        <w:t xml:space="preserve"> </w:t>
      </w:r>
      <w:hyperlink r:id="rId7" w:history="1">
        <w:r w:rsidRPr="00CD2C6D">
          <w:rPr>
            <w:rStyle w:val="Hyperlink"/>
            <w:rFonts w:ascii="Arial" w:hAnsi="Arial" w:cs="Arial"/>
            <w:lang w:val="en-US"/>
          </w:rPr>
          <w:t>https://www.oxfordbibliographies.com/view/document/obo-9780199874002/obo-9780199874002-0117.xml</w:t>
        </w:r>
      </w:hyperlink>
      <w:r w:rsidR="00082B83" w:rsidRPr="00CD2C6D">
        <w:rPr>
          <w:rFonts w:ascii="Arial" w:hAnsi="Arial" w:cs="Arial"/>
          <w:lang w:val="en-US"/>
        </w:rPr>
        <w:t xml:space="preserve"> DOI:</w:t>
      </w:r>
      <w:r w:rsidRPr="00CD2C6D">
        <w:rPr>
          <w:rFonts w:ascii="Arial" w:hAnsi="Arial" w:cs="Arial"/>
          <w:lang w:val="en-US"/>
        </w:rPr>
        <w:t>10.1093/OBO/9780199874002-0117</w:t>
      </w:r>
      <w:r w:rsidR="00082B83" w:rsidRPr="00CD2C6D">
        <w:rPr>
          <w:rFonts w:ascii="Arial" w:hAnsi="Arial" w:cs="Arial"/>
          <w:lang w:val="en-US"/>
        </w:rPr>
        <w:t>.</w:t>
      </w:r>
      <w:proofErr w:type="gramEnd"/>
      <w:r w:rsidR="00082B83" w:rsidRPr="00CD2C6D">
        <w:rPr>
          <w:rFonts w:ascii="Arial" w:hAnsi="Arial" w:cs="Arial"/>
          <w:lang w:val="en-US"/>
        </w:rPr>
        <w:t xml:space="preserve"> </w:t>
      </w:r>
      <w:r w:rsidRPr="00CD2C6D">
        <w:rPr>
          <w:rFonts w:ascii="Arial" w:eastAsia="Times New Roman" w:hAnsi="Arial" w:cs="Arial"/>
          <w:bCs/>
          <w:color w:val="333333"/>
          <w:kern w:val="36"/>
          <w:lang w:val="en-US"/>
        </w:rPr>
        <w:t>Last reviewed 19 May 2017, Last modified 31 August 2015</w:t>
      </w:r>
    </w:p>
    <w:p w:rsidR="00617601" w:rsidRPr="00CD2C6D" w:rsidRDefault="00617601" w:rsidP="00CD2C6D">
      <w:pPr>
        <w:spacing w:after="0" w:line="320" w:lineRule="atLeast"/>
        <w:jc w:val="both"/>
        <w:rPr>
          <w:rFonts w:ascii="Arial" w:hAnsi="Arial" w:cs="Arial"/>
          <w:lang w:val="en-US"/>
        </w:rPr>
      </w:pPr>
    </w:p>
    <w:p w:rsidR="00A808F7" w:rsidRPr="00CD2C6D" w:rsidRDefault="00A808F7" w:rsidP="00CD2C6D">
      <w:pPr>
        <w:spacing w:after="0" w:line="320" w:lineRule="atLeast"/>
        <w:jc w:val="both"/>
        <w:rPr>
          <w:rFonts w:ascii="Arial" w:hAnsi="Arial" w:cs="Arial"/>
          <w:lang w:val="en-US"/>
        </w:rPr>
      </w:pPr>
      <w:r w:rsidRPr="00CD2C6D">
        <w:rPr>
          <w:rFonts w:ascii="Arial" w:eastAsia="Times New Roman" w:hAnsi="Arial" w:cs="Arial"/>
          <w:bCs/>
          <w:color w:val="333333"/>
          <w:kern w:val="36"/>
          <w:lang w:val="en-US"/>
        </w:rPr>
        <w:t>SIMPSON Paul (2017), “</w:t>
      </w:r>
      <w:r w:rsidRPr="00CD2C6D">
        <w:rPr>
          <w:rStyle w:val="articletitle"/>
          <w:rFonts w:ascii="Arial" w:hAnsi="Arial" w:cs="Arial"/>
          <w:color w:val="1C1D1E"/>
          <w:shd w:val="clear" w:color="auto" w:fill="FFFFFF"/>
        </w:rPr>
        <w:t>Spacing the subject: Thinking subjectivity after non-representational theory</w:t>
      </w:r>
      <w:r w:rsidRPr="00CD2C6D">
        <w:rPr>
          <w:rFonts w:ascii="Arial" w:hAnsi="Arial" w:cs="Arial"/>
          <w:color w:val="1C1D1E"/>
          <w:shd w:val="clear" w:color="auto" w:fill="FFFFFF"/>
          <w:lang w:val="en-US"/>
        </w:rPr>
        <w:t xml:space="preserve">”, </w:t>
      </w:r>
      <w:r w:rsidRPr="00CD2C6D">
        <w:rPr>
          <w:rFonts w:ascii="Arial" w:hAnsi="Arial" w:cs="Arial"/>
          <w:i/>
          <w:iCs/>
          <w:color w:val="1C1D1E"/>
          <w:shd w:val="clear" w:color="auto" w:fill="FFFFFF"/>
        </w:rPr>
        <w:t>Geography Compass</w:t>
      </w:r>
      <w:r w:rsidR="00F41B73" w:rsidRPr="00CD2C6D">
        <w:rPr>
          <w:rFonts w:ascii="Arial" w:hAnsi="Arial" w:cs="Arial"/>
          <w:i/>
          <w:iCs/>
          <w:color w:val="1C1D1E"/>
          <w:shd w:val="clear" w:color="auto" w:fill="FFFFFF"/>
          <w:lang w:val="en-US"/>
        </w:rPr>
        <w:t xml:space="preserve">, </w:t>
      </w:r>
      <w:r w:rsidR="00F41B73" w:rsidRPr="00CD2C6D">
        <w:rPr>
          <w:rFonts w:ascii="Arial" w:hAnsi="Arial" w:cs="Arial"/>
          <w:color w:val="1C1D1E"/>
          <w:shd w:val="clear" w:color="auto" w:fill="FFFFFF"/>
          <w:lang w:val="en-US"/>
        </w:rPr>
        <w:t>[online Journal],</w:t>
      </w:r>
      <w:r w:rsidR="00F41B73" w:rsidRPr="00CD2C6D">
        <w:rPr>
          <w:rStyle w:val="vol"/>
          <w:rFonts w:ascii="Arial" w:hAnsi="Arial" w:cs="Arial"/>
          <w:color w:val="1C1D1E"/>
          <w:shd w:val="clear" w:color="auto" w:fill="FFFFFF"/>
        </w:rPr>
        <w:t xml:space="preserve"> </w:t>
      </w:r>
      <w:r w:rsidRPr="00CD2C6D">
        <w:rPr>
          <w:rStyle w:val="vol"/>
          <w:rFonts w:ascii="Arial" w:hAnsi="Arial" w:cs="Arial"/>
          <w:color w:val="1C1D1E"/>
          <w:shd w:val="clear" w:color="auto" w:fill="FFFFFF"/>
        </w:rPr>
        <w:t>11</w:t>
      </w:r>
      <w:r w:rsidRPr="00CD2C6D">
        <w:rPr>
          <w:rFonts w:ascii="Arial" w:hAnsi="Arial" w:cs="Arial"/>
          <w:color w:val="1C1D1E"/>
          <w:shd w:val="clear" w:color="auto" w:fill="FFFFFF"/>
        </w:rPr>
        <w:t>:</w:t>
      </w:r>
      <w:r w:rsidR="00D95B2F" w:rsidRPr="00CD2C6D">
        <w:rPr>
          <w:rFonts w:ascii="Arial" w:hAnsi="Arial" w:cs="Arial"/>
          <w:color w:val="1C1D1E"/>
          <w:shd w:val="clear" w:color="auto" w:fill="FFFFFF"/>
          <w:lang w:val="en-US"/>
        </w:rPr>
        <w:t xml:space="preserve"> </w:t>
      </w:r>
      <w:proofErr w:type="gramStart"/>
      <w:r w:rsidRPr="00CD2C6D">
        <w:rPr>
          <w:rFonts w:ascii="Arial" w:hAnsi="Arial" w:cs="Arial"/>
          <w:color w:val="1C1D1E"/>
          <w:shd w:val="clear" w:color="auto" w:fill="FFFFFF"/>
        </w:rPr>
        <w:t>e12347</w:t>
      </w:r>
      <w:r w:rsidRPr="00CD2C6D">
        <w:rPr>
          <w:rFonts w:ascii="Arial" w:hAnsi="Arial" w:cs="Arial"/>
          <w:color w:val="1C1D1E"/>
          <w:shd w:val="clear" w:color="auto" w:fill="FFFFFF"/>
          <w:lang w:val="en-US"/>
        </w:rPr>
        <w:t xml:space="preserve"> </w:t>
      </w:r>
      <w:r w:rsidRPr="00CD2C6D">
        <w:rPr>
          <w:rFonts w:ascii="Arial" w:hAnsi="Arial" w:cs="Arial"/>
          <w:color w:val="1C1D1E"/>
          <w:shd w:val="clear" w:color="auto" w:fill="FFFFFF"/>
        </w:rPr>
        <w:t> </w:t>
      </w:r>
      <w:proofErr w:type="gramEnd"/>
      <w:hyperlink r:id="rId8" w:history="1">
        <w:r w:rsidRPr="00CD2C6D">
          <w:rPr>
            <w:rStyle w:val="Hyperlink"/>
            <w:rFonts w:ascii="Arial" w:hAnsi="Arial" w:cs="Arial"/>
            <w:color w:val="005274"/>
            <w:shd w:val="clear" w:color="auto" w:fill="FFFFFF"/>
          </w:rPr>
          <w:t>https://doi.org/10.1111/gec3.12347</w:t>
        </w:r>
      </w:hyperlink>
    </w:p>
    <w:p w:rsidR="00552F2B" w:rsidRDefault="00552F2B" w:rsidP="00A726B4">
      <w:pPr>
        <w:spacing w:after="0" w:line="320" w:lineRule="atLeast"/>
        <w:jc w:val="both"/>
        <w:rPr>
          <w:rFonts w:ascii="Arial" w:hAnsi="Arial" w:cs="Arial"/>
          <w:lang w:val="en-US"/>
        </w:rPr>
      </w:pPr>
    </w:p>
    <w:sectPr w:rsidR="00552F2B" w:rsidSect="00466ADA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85" w:rsidRDefault="00874085" w:rsidP="00617601">
      <w:pPr>
        <w:spacing w:after="0" w:line="240" w:lineRule="auto"/>
      </w:pPr>
      <w:r>
        <w:separator/>
      </w:r>
    </w:p>
  </w:endnote>
  <w:endnote w:type="continuationSeparator" w:id="0">
    <w:p w:rsidR="00874085" w:rsidRDefault="00874085" w:rsidP="0061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85" w:rsidRDefault="00874085" w:rsidP="00617601">
      <w:pPr>
        <w:spacing w:after="0" w:line="240" w:lineRule="auto"/>
      </w:pPr>
      <w:r>
        <w:separator/>
      </w:r>
    </w:p>
  </w:footnote>
  <w:footnote w:type="continuationSeparator" w:id="0">
    <w:p w:rsidR="00874085" w:rsidRDefault="00874085" w:rsidP="0061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01" w:rsidRDefault="00617601">
    <w:pPr>
      <w:pStyle w:val="Header"/>
    </w:pPr>
    <w:r>
      <w:t>CULTURAL GEOGRAPHY. Landscape. Cultural, Symbolic</w:t>
    </w:r>
  </w:p>
  <w:p w:rsidR="00617601" w:rsidRDefault="006176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31B5"/>
    <w:multiLevelType w:val="multilevel"/>
    <w:tmpl w:val="BD0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C1D79"/>
    <w:multiLevelType w:val="hybridMultilevel"/>
    <w:tmpl w:val="B6BC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601"/>
    <w:rsid w:val="00082B83"/>
    <w:rsid w:val="003136D3"/>
    <w:rsid w:val="00316F52"/>
    <w:rsid w:val="00350494"/>
    <w:rsid w:val="00466ADA"/>
    <w:rsid w:val="00552F2B"/>
    <w:rsid w:val="00613A7E"/>
    <w:rsid w:val="00617601"/>
    <w:rsid w:val="00652969"/>
    <w:rsid w:val="007A71A6"/>
    <w:rsid w:val="00874085"/>
    <w:rsid w:val="00A02E45"/>
    <w:rsid w:val="00A726B4"/>
    <w:rsid w:val="00A808F7"/>
    <w:rsid w:val="00CD2C6D"/>
    <w:rsid w:val="00D95B2F"/>
    <w:rsid w:val="00F4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DA"/>
  </w:style>
  <w:style w:type="paragraph" w:styleId="Heading1">
    <w:name w:val="heading 1"/>
    <w:basedOn w:val="Normal"/>
    <w:link w:val="Heading1Char"/>
    <w:uiPriority w:val="9"/>
    <w:qFormat/>
    <w:rsid w:val="00617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6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601"/>
  </w:style>
  <w:style w:type="paragraph" w:styleId="Footer">
    <w:name w:val="footer"/>
    <w:basedOn w:val="Normal"/>
    <w:link w:val="FooterChar"/>
    <w:uiPriority w:val="99"/>
    <w:semiHidden/>
    <w:unhideWhenUsed/>
    <w:rsid w:val="006176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7601"/>
  </w:style>
  <w:style w:type="paragraph" w:styleId="BalloonText">
    <w:name w:val="Balloon Text"/>
    <w:basedOn w:val="Normal"/>
    <w:link w:val="BalloonTextChar"/>
    <w:uiPriority w:val="99"/>
    <w:semiHidden/>
    <w:unhideWhenUsed/>
    <w:rsid w:val="0061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760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6176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601"/>
    <w:pPr>
      <w:ind w:left="720"/>
      <w:contextualSpacing/>
    </w:pPr>
  </w:style>
  <w:style w:type="character" w:customStyle="1" w:styleId="author">
    <w:name w:val="author"/>
    <w:basedOn w:val="DefaultParagraphFont"/>
    <w:rsid w:val="00A808F7"/>
  </w:style>
  <w:style w:type="character" w:customStyle="1" w:styleId="articletitle">
    <w:name w:val="articletitle"/>
    <w:basedOn w:val="DefaultParagraphFont"/>
    <w:rsid w:val="00A808F7"/>
  </w:style>
  <w:style w:type="character" w:customStyle="1" w:styleId="pubyear">
    <w:name w:val="pubyear"/>
    <w:basedOn w:val="DefaultParagraphFont"/>
    <w:rsid w:val="00A808F7"/>
  </w:style>
  <w:style w:type="character" w:customStyle="1" w:styleId="vol">
    <w:name w:val="vol"/>
    <w:basedOn w:val="DefaultParagraphFont"/>
    <w:rsid w:val="00A80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gec3.123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bibliographies.com/view/document/obo-9780199874002/obo-9780199874002-0117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9</cp:revision>
  <dcterms:created xsi:type="dcterms:W3CDTF">2022-11-01T12:46:00Z</dcterms:created>
  <dcterms:modified xsi:type="dcterms:W3CDTF">2022-11-01T14:13:00Z</dcterms:modified>
</cp:coreProperties>
</file>